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1ED4" w:rsidRDefault="00BE4A0C">
      <w:pPr>
        <w:spacing w:before="33"/>
        <w:ind w:left="837"/>
        <w:rPr>
          <w:b/>
          <w:sz w:val="26"/>
        </w:rPr>
      </w:pPr>
      <w:r>
        <w:rPr>
          <w:b/>
          <w:w w:val="95"/>
          <w:sz w:val="26"/>
        </w:rPr>
        <w:t>致理科技大學國際貿易系</w:t>
      </w:r>
      <w:r>
        <w:rPr>
          <w:b/>
          <w:w w:val="95"/>
          <w:sz w:val="26"/>
        </w:rPr>
        <w:t>(</w:t>
      </w:r>
      <w:r>
        <w:rPr>
          <w:b/>
          <w:w w:val="95"/>
          <w:sz w:val="26"/>
        </w:rPr>
        <w:t>科</w:t>
      </w:r>
      <w:r>
        <w:rPr>
          <w:b/>
          <w:w w:val="95"/>
          <w:sz w:val="26"/>
        </w:rPr>
        <w:t>)</w:t>
      </w:r>
      <w:r>
        <w:rPr>
          <w:b/>
          <w:w w:val="95"/>
          <w:sz w:val="26"/>
        </w:rPr>
        <w:t>、國際貿易系碩士班專題實務發表課程實施要點</w:t>
      </w:r>
    </w:p>
    <w:p w:rsidR="00C11ED4" w:rsidRDefault="00C11ED4">
      <w:pPr>
        <w:pStyle w:val="a3"/>
        <w:spacing w:before="7"/>
        <w:ind w:left="0"/>
        <w:rPr>
          <w:b/>
          <w:sz w:val="25"/>
        </w:rPr>
      </w:pPr>
    </w:p>
    <w:p w:rsidR="00C11ED4" w:rsidRDefault="00BE4A0C">
      <w:pPr>
        <w:ind w:left="5249"/>
        <w:rPr>
          <w:w w:val="95"/>
          <w:sz w:val="20"/>
        </w:rPr>
      </w:pPr>
      <w:r>
        <w:rPr>
          <w:rFonts w:ascii="Times New Roman" w:eastAsia="Times New Roman"/>
          <w:w w:val="95"/>
          <w:sz w:val="20"/>
        </w:rPr>
        <w:t>105.03.15</w:t>
      </w:r>
      <w:r>
        <w:rPr>
          <w:rFonts w:ascii="Times New Roman" w:eastAsia="Times New Roman"/>
          <w:spacing w:val="102"/>
          <w:sz w:val="20"/>
        </w:rPr>
        <w:t xml:space="preserve"> </w:t>
      </w:r>
      <w:r>
        <w:rPr>
          <w:rFonts w:ascii="Times New Roman" w:eastAsia="Times New Roman"/>
          <w:w w:val="95"/>
          <w:sz w:val="20"/>
        </w:rPr>
        <w:t>104</w:t>
      </w:r>
      <w:r>
        <w:rPr>
          <w:rFonts w:ascii="Times New Roman" w:eastAsia="Times New Roman"/>
          <w:spacing w:val="29"/>
          <w:w w:val="95"/>
          <w:sz w:val="20"/>
        </w:rPr>
        <w:t xml:space="preserve"> </w:t>
      </w:r>
      <w:r>
        <w:rPr>
          <w:spacing w:val="-4"/>
          <w:w w:val="95"/>
          <w:sz w:val="20"/>
        </w:rPr>
        <w:t>學年度第</w:t>
      </w:r>
      <w:r>
        <w:rPr>
          <w:spacing w:val="-4"/>
          <w:w w:val="95"/>
          <w:sz w:val="20"/>
        </w:rPr>
        <w:t xml:space="preserve"> </w:t>
      </w:r>
      <w:r>
        <w:rPr>
          <w:rFonts w:ascii="Times New Roman" w:eastAsia="Times New Roman"/>
          <w:w w:val="95"/>
          <w:sz w:val="20"/>
        </w:rPr>
        <w:t>2</w:t>
      </w:r>
      <w:r>
        <w:rPr>
          <w:rFonts w:ascii="Times New Roman" w:eastAsia="Times New Roman"/>
          <w:spacing w:val="29"/>
          <w:w w:val="95"/>
          <w:sz w:val="20"/>
        </w:rPr>
        <w:t xml:space="preserve"> </w:t>
      </w:r>
      <w:r>
        <w:rPr>
          <w:spacing w:val="-5"/>
          <w:w w:val="95"/>
          <w:sz w:val="20"/>
        </w:rPr>
        <w:t>學期第</w:t>
      </w:r>
      <w:r>
        <w:rPr>
          <w:spacing w:val="-5"/>
          <w:w w:val="95"/>
          <w:sz w:val="20"/>
        </w:rPr>
        <w:t xml:space="preserve"> </w:t>
      </w:r>
      <w:r>
        <w:rPr>
          <w:rFonts w:ascii="Times New Roman" w:eastAsia="Times New Roman"/>
          <w:w w:val="95"/>
          <w:sz w:val="20"/>
        </w:rPr>
        <w:t>1</w:t>
      </w:r>
      <w:r>
        <w:rPr>
          <w:rFonts w:ascii="Times New Roman" w:eastAsia="Times New Roman"/>
          <w:spacing w:val="31"/>
          <w:w w:val="95"/>
          <w:sz w:val="20"/>
        </w:rPr>
        <w:t xml:space="preserve"> </w:t>
      </w:r>
      <w:r>
        <w:rPr>
          <w:w w:val="95"/>
          <w:sz w:val="20"/>
        </w:rPr>
        <w:t>次課程規劃會議通過</w:t>
      </w:r>
    </w:p>
    <w:p w:rsidR="00BF00F3" w:rsidRPr="00BF00F3" w:rsidRDefault="00BF00F3" w:rsidP="00BF00F3">
      <w:pPr>
        <w:ind w:left="5249"/>
        <w:rPr>
          <w:rFonts w:ascii="Times New Roman" w:eastAsia="Times New Roman" w:hint="eastAsia"/>
          <w:w w:val="95"/>
          <w:sz w:val="20"/>
        </w:rPr>
      </w:pPr>
      <w:r w:rsidRPr="00BF00F3">
        <w:rPr>
          <w:w w:val="95"/>
          <w:sz w:val="20"/>
        </w:rPr>
        <w:t>1</w:t>
      </w:r>
      <w:r w:rsidRPr="00BF00F3">
        <w:rPr>
          <w:rFonts w:hint="eastAsia"/>
          <w:w w:val="95"/>
          <w:sz w:val="20"/>
        </w:rPr>
        <w:t>12</w:t>
      </w:r>
      <w:r w:rsidRPr="00BF00F3">
        <w:rPr>
          <w:w w:val="95"/>
          <w:sz w:val="20"/>
        </w:rPr>
        <w:t>.03.</w:t>
      </w:r>
      <w:r w:rsidRPr="00BF00F3">
        <w:rPr>
          <w:rFonts w:hint="eastAsia"/>
          <w:w w:val="95"/>
          <w:sz w:val="20"/>
        </w:rPr>
        <w:t>21</w:t>
      </w:r>
      <w:r w:rsidRPr="00BF00F3">
        <w:rPr>
          <w:w w:val="95"/>
          <w:sz w:val="20"/>
        </w:rPr>
        <w:t xml:space="preserve"> 1</w:t>
      </w:r>
      <w:r w:rsidRPr="00BF00F3">
        <w:rPr>
          <w:rFonts w:hint="eastAsia"/>
          <w:w w:val="95"/>
          <w:sz w:val="20"/>
        </w:rPr>
        <w:t>11</w:t>
      </w:r>
      <w:r w:rsidRPr="00BF00F3">
        <w:rPr>
          <w:w w:val="95"/>
          <w:sz w:val="20"/>
        </w:rPr>
        <w:t xml:space="preserve"> </w:t>
      </w:r>
      <w:r w:rsidRPr="00BF00F3">
        <w:rPr>
          <w:rFonts w:hint="eastAsia"/>
          <w:w w:val="95"/>
          <w:sz w:val="20"/>
        </w:rPr>
        <w:t>學年度第</w:t>
      </w:r>
      <w:r w:rsidRPr="00BF00F3">
        <w:rPr>
          <w:w w:val="95"/>
          <w:sz w:val="20"/>
        </w:rPr>
        <w:t xml:space="preserve"> </w:t>
      </w:r>
      <w:r w:rsidRPr="00BF00F3">
        <w:rPr>
          <w:rFonts w:hint="eastAsia"/>
          <w:w w:val="95"/>
          <w:sz w:val="20"/>
        </w:rPr>
        <w:t>2</w:t>
      </w:r>
      <w:r w:rsidRPr="00BF00F3">
        <w:rPr>
          <w:w w:val="95"/>
          <w:sz w:val="20"/>
        </w:rPr>
        <w:t xml:space="preserve"> </w:t>
      </w:r>
      <w:r w:rsidRPr="00BF00F3">
        <w:rPr>
          <w:rFonts w:hint="eastAsia"/>
          <w:w w:val="95"/>
          <w:sz w:val="20"/>
        </w:rPr>
        <w:t>次</w:t>
      </w:r>
      <w:r w:rsidRPr="00BF00F3">
        <w:rPr>
          <w:rFonts w:hint="eastAsia"/>
          <w:w w:val="95"/>
          <w:sz w:val="20"/>
        </w:rPr>
        <w:t>課程委員會</w:t>
      </w:r>
      <w:r w:rsidRPr="00BF00F3">
        <w:rPr>
          <w:rFonts w:hint="eastAsia"/>
          <w:w w:val="95"/>
          <w:sz w:val="20"/>
        </w:rPr>
        <w:t>會議通過</w:t>
      </w:r>
    </w:p>
    <w:p w:rsidR="00C11ED4" w:rsidRDefault="00C11ED4">
      <w:pPr>
        <w:pStyle w:val="a3"/>
        <w:spacing w:before="5"/>
        <w:ind w:left="0"/>
        <w:rPr>
          <w:sz w:val="27"/>
        </w:rPr>
      </w:pPr>
    </w:p>
    <w:p w:rsidR="00C11ED4" w:rsidRDefault="00BE4A0C">
      <w:pPr>
        <w:pStyle w:val="a3"/>
        <w:spacing w:line="271" w:lineRule="auto"/>
        <w:ind w:left="2061" w:right="171" w:hanging="1962"/>
      </w:pPr>
      <w:r>
        <w:rPr>
          <w:b/>
          <w:spacing w:val="-1"/>
        </w:rPr>
        <w:t>一、課程目的：</w:t>
      </w:r>
      <w:r>
        <w:rPr>
          <w:spacing w:val="-1"/>
        </w:rPr>
        <w:t>為使本系</w:t>
      </w:r>
      <w:r>
        <w:rPr>
          <w:rFonts w:ascii="Times New Roman" w:eastAsia="Times New Roman"/>
          <w:spacing w:val="-1"/>
        </w:rPr>
        <w:t>(</w:t>
      </w:r>
      <w:r>
        <w:rPr>
          <w:spacing w:val="-1"/>
        </w:rPr>
        <w:t>科</w:t>
      </w:r>
      <w:r>
        <w:rPr>
          <w:rFonts w:ascii="Times New Roman" w:eastAsia="Times New Roman"/>
          <w:spacing w:val="-1"/>
        </w:rPr>
        <w:t>)</w:t>
      </w:r>
      <w:r>
        <w:rPr>
          <w:spacing w:val="-1"/>
        </w:rPr>
        <w:t>同學能應用所學，並針對實務問題以團隊合作及專案管</w:t>
      </w:r>
      <w:r>
        <w:rPr>
          <w:spacing w:val="-13"/>
        </w:rPr>
        <w:t>理方式進行深入探討，特規劃此課</w:t>
      </w:r>
      <w:bookmarkStart w:id="0" w:name="_GoBack"/>
      <w:bookmarkEnd w:id="0"/>
      <w:r>
        <w:rPr>
          <w:spacing w:val="-13"/>
        </w:rPr>
        <w:t>程，俾利提升同學國貿專業能力。</w:t>
      </w:r>
    </w:p>
    <w:p w:rsidR="00C11ED4" w:rsidRDefault="00BE4A0C">
      <w:pPr>
        <w:pStyle w:val="a3"/>
        <w:spacing w:line="387" w:lineRule="exact"/>
        <w:ind w:left="100"/>
      </w:pPr>
      <w:r>
        <w:rPr>
          <w:b/>
          <w:spacing w:val="-1"/>
        </w:rPr>
        <w:t>二、課程安排：</w:t>
      </w:r>
      <w:r>
        <w:rPr>
          <w:spacing w:val="-3"/>
        </w:rPr>
        <w:t>本專題課程為本系</w:t>
      </w:r>
      <w:r>
        <w:rPr>
          <w:rFonts w:ascii="Times New Roman" w:eastAsia="Times New Roman"/>
        </w:rPr>
        <w:t>(</w:t>
      </w:r>
      <w:r>
        <w:t>科</w:t>
      </w:r>
      <w:r>
        <w:rPr>
          <w:rFonts w:ascii="Times New Roman" w:eastAsia="Times New Roman"/>
          <w:spacing w:val="-3"/>
        </w:rPr>
        <w:t>)</w:t>
      </w:r>
      <w:r>
        <w:rPr>
          <w:spacing w:val="-8"/>
        </w:rPr>
        <w:t>的畢業條件之一，共分為</w:t>
      </w:r>
      <w:r>
        <w:rPr>
          <w:spacing w:val="-6"/>
          <w:u w:val="single"/>
        </w:rPr>
        <w:t>「國貿相關課程」</w:t>
      </w:r>
      <w:r>
        <w:t>及</w:t>
      </w:r>
    </w:p>
    <w:p w:rsidR="00C11ED4" w:rsidRDefault="00BE4A0C">
      <w:pPr>
        <w:pStyle w:val="a3"/>
        <w:spacing w:before="47" w:line="271" w:lineRule="auto"/>
        <w:ind w:left="2061" w:right="240"/>
      </w:pPr>
      <w:r>
        <w:rPr>
          <w:u w:val="single"/>
        </w:rPr>
        <w:t>「專題實務發表」</w:t>
      </w:r>
      <w:r>
        <w:t>二部分，分別於畢業前一學年及畢業當學年上學期修習之。</w:t>
      </w:r>
    </w:p>
    <w:p w:rsidR="00C11ED4" w:rsidRDefault="00BE4A0C">
      <w:pPr>
        <w:pStyle w:val="1"/>
        <w:spacing w:line="387" w:lineRule="exact"/>
        <w:jc w:val="left"/>
      </w:pPr>
      <w:r>
        <w:rPr>
          <w:spacing w:val="2"/>
        </w:rPr>
        <w:t>三、實施方式：</w:t>
      </w:r>
    </w:p>
    <w:p w:rsidR="00C11ED4" w:rsidRDefault="00BE4A0C">
      <w:pPr>
        <w:pStyle w:val="a3"/>
        <w:spacing w:before="48"/>
        <w:ind w:left="239"/>
      </w:pPr>
      <w:r>
        <w:rPr>
          <w:rFonts w:ascii="Times New Roman" w:eastAsia="Times New Roman"/>
        </w:rPr>
        <w:t>(</w:t>
      </w:r>
      <w:r>
        <w:t>一</w:t>
      </w:r>
      <w:r>
        <w:rPr>
          <w:rFonts w:ascii="Times New Roman" w:eastAsia="Times New Roman"/>
        </w:rPr>
        <w:t>)</w:t>
      </w:r>
      <w:r>
        <w:t>學期成績計算方式：</w:t>
      </w:r>
    </w:p>
    <w:p w:rsidR="00C11ED4" w:rsidRDefault="00BE4A0C">
      <w:pPr>
        <w:pStyle w:val="a3"/>
        <w:spacing w:before="51" w:line="268" w:lineRule="auto"/>
        <w:ind w:left="702" w:right="236" w:hanging="3"/>
        <w:jc w:val="both"/>
        <w:rPr>
          <w:b/>
        </w:rPr>
      </w:pPr>
      <w:r>
        <w:rPr>
          <w:spacing w:val="-2"/>
        </w:rPr>
        <w:t>針對專題內容及同學表現，由指導老師評分</w:t>
      </w:r>
      <w:r>
        <w:rPr>
          <w:spacing w:val="-15"/>
        </w:rPr>
        <w:t>。「專題實務發表」學期成績之計算</w:t>
      </w:r>
      <w:r>
        <w:rPr>
          <w:spacing w:val="-9"/>
        </w:rPr>
        <w:t>係指導老師佔</w:t>
      </w:r>
      <w:r>
        <w:rPr>
          <w:spacing w:val="-9"/>
        </w:rPr>
        <w:t xml:space="preserve"> </w:t>
      </w:r>
      <w:r>
        <w:rPr>
          <w:rFonts w:ascii="Times New Roman" w:eastAsia="Times New Roman"/>
          <w:spacing w:val="-1"/>
        </w:rPr>
        <w:t>70%</w:t>
      </w:r>
      <w:r>
        <w:rPr>
          <w:spacing w:val="-6"/>
        </w:rPr>
        <w:t>，專題成果報告競賽成績佔</w:t>
      </w:r>
      <w:r>
        <w:rPr>
          <w:spacing w:val="-6"/>
        </w:rPr>
        <w:t xml:space="preserve"> </w:t>
      </w:r>
      <w:r>
        <w:rPr>
          <w:rFonts w:ascii="Times New Roman" w:eastAsia="Times New Roman"/>
        </w:rPr>
        <w:t>30%</w:t>
      </w:r>
      <w:r>
        <w:t>，依公告時程繳件，並完成校內及校外舉辦之實務專題競賽。</w:t>
      </w:r>
      <w:r>
        <w:rPr>
          <w:b/>
          <w:color w:val="FF0000"/>
          <w:u w:val="single" w:color="FF0000"/>
        </w:rPr>
        <w:t>學期成績不及格的同學需重修本課程。</w:t>
      </w:r>
    </w:p>
    <w:p w:rsidR="00C11ED4" w:rsidRDefault="00BE4A0C">
      <w:pPr>
        <w:pStyle w:val="a3"/>
        <w:spacing w:before="4" w:line="268" w:lineRule="auto"/>
        <w:ind w:left="729" w:right="242" w:hanging="505"/>
      </w:pPr>
      <w:r>
        <w:rPr>
          <w:rFonts w:ascii="Times New Roman" w:eastAsia="Times New Roman"/>
        </w:rPr>
        <w:t>(</w:t>
      </w:r>
      <w:r>
        <w:t>二</w:t>
      </w:r>
      <w:r>
        <w:rPr>
          <w:rFonts w:ascii="Times New Roman" w:eastAsia="Times New Roman"/>
        </w:rPr>
        <w:t>)</w:t>
      </w:r>
      <w:r>
        <w:t>分組規則：指導老師可視實際情形依學生課業成績表現為依據調整各組成員，</w:t>
      </w:r>
      <w:r>
        <w:rPr>
          <w:spacing w:val="-137"/>
        </w:rPr>
        <w:t xml:space="preserve"> </w:t>
      </w:r>
      <w:r>
        <w:t>組員可跨班</w:t>
      </w:r>
      <w:r w:rsidR="00E07E07">
        <w:rPr>
          <w:rFonts w:hint="eastAsia"/>
        </w:rPr>
        <w:t>，</w:t>
      </w:r>
      <w:r w:rsidR="00E07E07" w:rsidRPr="00E07E07">
        <w:rPr>
          <w:rFonts w:hint="eastAsia"/>
          <w:color w:val="FF0000"/>
          <w:highlight w:val="yellow"/>
        </w:rPr>
        <w:t>為符合學校規定人數限制為5-7人</w:t>
      </w:r>
      <w:r>
        <w:t>。</w:t>
      </w:r>
    </w:p>
    <w:p w:rsidR="00C11ED4" w:rsidRDefault="00BE4A0C">
      <w:pPr>
        <w:pStyle w:val="a3"/>
        <w:spacing w:before="1"/>
        <w:ind w:left="239"/>
      </w:pPr>
      <w:r>
        <w:rPr>
          <w:rFonts w:ascii="Times New Roman" w:eastAsia="Times New Roman"/>
        </w:rPr>
        <w:t>(</w:t>
      </w:r>
      <w:r>
        <w:t>三</w:t>
      </w:r>
      <w:r>
        <w:rPr>
          <w:rFonts w:ascii="Times New Roman" w:eastAsia="Times New Roman"/>
        </w:rPr>
        <w:t>)</w:t>
      </w:r>
      <w:r>
        <w:t>專題</w:t>
      </w:r>
      <w:r>
        <w:rPr>
          <w:rFonts w:ascii="Times New Roman" w:eastAsia="Times New Roman"/>
        </w:rPr>
        <w:t>(</w:t>
      </w:r>
      <w:r>
        <w:t>課程</w:t>
      </w:r>
      <w:r>
        <w:rPr>
          <w:rFonts w:ascii="Times New Roman" w:eastAsia="Times New Roman"/>
        </w:rPr>
        <w:t>)</w:t>
      </w:r>
      <w:r>
        <w:t>製作規則：</w:t>
      </w:r>
    </w:p>
    <w:p w:rsidR="00C11ED4" w:rsidRDefault="00BE4A0C">
      <w:pPr>
        <w:pStyle w:val="a4"/>
        <w:numPr>
          <w:ilvl w:val="0"/>
          <w:numId w:val="4"/>
        </w:numPr>
        <w:tabs>
          <w:tab w:val="left" w:pos="1234"/>
        </w:tabs>
        <w:spacing w:before="50"/>
        <w:ind w:hanging="280"/>
        <w:jc w:val="both"/>
        <w:rPr>
          <w:sz w:val="28"/>
        </w:rPr>
      </w:pPr>
      <w:r>
        <w:rPr>
          <w:sz w:val="28"/>
        </w:rPr>
        <w:t>指導老師選定：</w:t>
      </w:r>
    </w:p>
    <w:p w:rsidR="00C11ED4" w:rsidRDefault="00BE4A0C">
      <w:pPr>
        <w:pStyle w:val="a4"/>
        <w:numPr>
          <w:ilvl w:val="0"/>
          <w:numId w:val="3"/>
        </w:numPr>
        <w:tabs>
          <w:tab w:val="left" w:pos="1272"/>
        </w:tabs>
        <w:spacing w:line="271" w:lineRule="auto"/>
        <w:ind w:right="213" w:hanging="351"/>
        <w:jc w:val="both"/>
        <w:rPr>
          <w:sz w:val="28"/>
        </w:rPr>
      </w:pPr>
      <w:r>
        <w:rPr>
          <w:sz w:val="28"/>
        </w:rPr>
        <w:t>同學依學習志趣及本校專任教師教學專長，可選定指導老師乙名為原則，</w:t>
      </w:r>
      <w:r>
        <w:rPr>
          <w:spacing w:val="-138"/>
          <w:sz w:val="28"/>
        </w:rPr>
        <w:t xml:space="preserve"> </w:t>
      </w:r>
      <w:r>
        <w:rPr>
          <w:spacing w:val="-3"/>
          <w:sz w:val="28"/>
        </w:rPr>
        <w:t>填寫「專題實務發表分組</w:t>
      </w:r>
      <w:r>
        <w:rPr>
          <w:sz w:val="28"/>
        </w:rPr>
        <w:t xml:space="preserve"> </w:t>
      </w:r>
      <w:r>
        <w:rPr>
          <w:spacing w:val="-23"/>
          <w:sz w:val="28"/>
        </w:rPr>
        <w:t>申請表異動表」</w:t>
      </w:r>
      <w:r>
        <w:rPr>
          <w:spacing w:val="-3"/>
          <w:sz w:val="28"/>
        </w:rPr>
        <w:t>（</w:t>
      </w:r>
      <w:r>
        <w:rPr>
          <w:sz w:val="28"/>
        </w:rPr>
        <w:t>附件</w:t>
      </w:r>
      <w:r>
        <w:rPr>
          <w:spacing w:val="-71"/>
          <w:sz w:val="28"/>
        </w:rPr>
        <w:t xml:space="preserve"> </w:t>
      </w:r>
      <w:r>
        <w:rPr>
          <w:rFonts w:ascii="Times New Roman" w:eastAsia="Times New Roman"/>
          <w:spacing w:val="-2"/>
          <w:sz w:val="28"/>
        </w:rPr>
        <w:t>1</w:t>
      </w:r>
      <w:r>
        <w:rPr>
          <w:spacing w:val="-140"/>
          <w:sz w:val="28"/>
        </w:rPr>
        <w:t>）</w:t>
      </w:r>
      <w:r>
        <w:rPr>
          <w:spacing w:val="-3"/>
          <w:sz w:val="28"/>
        </w:rPr>
        <w:t>，經指導老師同意後，</w:t>
      </w:r>
      <w:r>
        <w:rPr>
          <w:sz w:val="28"/>
        </w:rPr>
        <w:t>申請單送系辦建檔記錄。</w:t>
      </w:r>
    </w:p>
    <w:p w:rsidR="00C11ED4" w:rsidRDefault="00BE4A0C">
      <w:pPr>
        <w:pStyle w:val="a3"/>
        <w:spacing w:line="268" w:lineRule="auto"/>
        <w:ind w:left="1290" w:right="236"/>
        <w:jc w:val="both"/>
      </w:pPr>
      <w:r>
        <w:t>惟因專題研究領域及研究方法之所需，得由第一指導老師另尋共同指導老師時，至多以一名為限。唯需填具申請單並經原第一指導老師及系主任同意。</w:t>
      </w:r>
    </w:p>
    <w:p w:rsidR="00C11ED4" w:rsidRDefault="00BE4A0C">
      <w:pPr>
        <w:pStyle w:val="a4"/>
        <w:numPr>
          <w:ilvl w:val="0"/>
          <w:numId w:val="3"/>
        </w:numPr>
        <w:tabs>
          <w:tab w:val="left" w:pos="1271"/>
        </w:tabs>
        <w:spacing w:before="0" w:line="268" w:lineRule="auto"/>
        <w:ind w:right="166" w:hanging="351"/>
        <w:jc w:val="both"/>
        <w:rPr>
          <w:sz w:val="28"/>
        </w:rPr>
      </w:pPr>
      <w:r>
        <w:rPr>
          <w:spacing w:val="-16"/>
          <w:sz w:val="28"/>
        </w:rPr>
        <w:t>分組成員異動依本項規定辦理，填寫「專題實務發表分組</w:t>
      </w:r>
      <w:r>
        <w:rPr>
          <w:spacing w:val="-16"/>
          <w:sz w:val="28"/>
        </w:rPr>
        <w:t xml:space="preserve"> </w:t>
      </w:r>
      <w:r>
        <w:rPr>
          <w:spacing w:val="-16"/>
          <w:sz w:val="28"/>
        </w:rPr>
        <w:t>申請表異動表」，</w:t>
      </w:r>
      <w:r>
        <w:rPr>
          <w:spacing w:val="-138"/>
          <w:sz w:val="28"/>
        </w:rPr>
        <w:t xml:space="preserve"> </w:t>
      </w:r>
      <w:r>
        <w:rPr>
          <w:spacing w:val="-8"/>
          <w:sz w:val="28"/>
        </w:rPr>
        <w:t>經指導老師同意並於雲端適性系統完成組員變更，申請單送系辦建檔記錄。</w:t>
      </w:r>
    </w:p>
    <w:p w:rsidR="00C11ED4" w:rsidRDefault="00BE4A0C">
      <w:pPr>
        <w:pStyle w:val="a4"/>
        <w:numPr>
          <w:ilvl w:val="0"/>
          <w:numId w:val="4"/>
        </w:numPr>
        <w:tabs>
          <w:tab w:val="left" w:pos="1234"/>
        </w:tabs>
        <w:spacing w:before="1"/>
        <w:ind w:hanging="280"/>
        <w:jc w:val="both"/>
        <w:rPr>
          <w:sz w:val="28"/>
        </w:rPr>
      </w:pPr>
      <w:r>
        <w:rPr>
          <w:sz w:val="28"/>
        </w:rPr>
        <w:t>專題題目選定：</w:t>
      </w:r>
    </w:p>
    <w:p w:rsidR="00C11ED4" w:rsidRDefault="00BE4A0C">
      <w:pPr>
        <w:pStyle w:val="a4"/>
        <w:numPr>
          <w:ilvl w:val="0"/>
          <w:numId w:val="2"/>
        </w:numPr>
        <w:tabs>
          <w:tab w:val="left" w:pos="1271"/>
        </w:tabs>
        <w:spacing w:line="268" w:lineRule="auto"/>
        <w:ind w:right="233" w:hanging="1750"/>
        <w:rPr>
          <w:sz w:val="28"/>
        </w:rPr>
      </w:pPr>
      <w:r>
        <w:rPr>
          <w:sz w:val="28"/>
        </w:rPr>
        <w:t>專題題目：原則上應與本系發展重點及老師之研究項目相結合。專題題目由同學們與指導老師共同討論後決定之。</w:t>
      </w:r>
    </w:p>
    <w:p w:rsidR="00C11ED4" w:rsidRDefault="00BE4A0C">
      <w:pPr>
        <w:pStyle w:val="a4"/>
        <w:numPr>
          <w:ilvl w:val="0"/>
          <w:numId w:val="2"/>
        </w:numPr>
        <w:tabs>
          <w:tab w:val="left" w:pos="1285"/>
        </w:tabs>
        <w:spacing w:before="4"/>
        <w:ind w:left="1284" w:hanging="331"/>
        <w:rPr>
          <w:sz w:val="28"/>
        </w:rPr>
      </w:pPr>
      <w:r>
        <w:rPr>
          <w:sz w:val="28"/>
        </w:rPr>
        <w:t>專題題目申請：</w:t>
      </w:r>
    </w:p>
    <w:p w:rsidR="00C11ED4" w:rsidRDefault="00BE4A0C">
      <w:pPr>
        <w:pStyle w:val="a4"/>
        <w:numPr>
          <w:ilvl w:val="1"/>
          <w:numId w:val="2"/>
        </w:numPr>
        <w:tabs>
          <w:tab w:val="left" w:pos="267"/>
        </w:tabs>
        <w:ind w:right="236" w:hanging="1519"/>
        <w:jc w:val="right"/>
        <w:rPr>
          <w:rFonts w:ascii="Times New Roman" w:eastAsia="Times New Roman"/>
          <w:sz w:val="28"/>
        </w:rPr>
      </w:pPr>
      <w:r>
        <w:rPr>
          <w:sz w:val="28"/>
        </w:rPr>
        <w:t>專題</w:t>
      </w:r>
      <w:r>
        <w:rPr>
          <w:rFonts w:ascii="Times New Roman" w:eastAsia="Times New Roman"/>
          <w:sz w:val="28"/>
        </w:rPr>
        <w:t>(</w:t>
      </w:r>
      <w:r>
        <w:rPr>
          <w:sz w:val="28"/>
        </w:rPr>
        <w:t>課程</w:t>
      </w:r>
      <w:r>
        <w:rPr>
          <w:rFonts w:ascii="Times New Roman" w:eastAsia="Times New Roman"/>
          <w:sz w:val="28"/>
        </w:rPr>
        <w:t>)</w:t>
      </w:r>
      <w:r>
        <w:rPr>
          <w:sz w:val="28"/>
        </w:rPr>
        <w:t>製作班級之學生，須填寫「專題實務發表申請表」</w:t>
      </w:r>
      <w:r>
        <w:rPr>
          <w:rFonts w:ascii="Times New Roman" w:eastAsia="Times New Roman"/>
          <w:sz w:val="28"/>
        </w:rPr>
        <w:t>(</w:t>
      </w:r>
      <w:r>
        <w:rPr>
          <w:spacing w:val="1"/>
          <w:sz w:val="28"/>
        </w:rPr>
        <w:t>如附件</w:t>
      </w:r>
      <w:r>
        <w:rPr>
          <w:spacing w:val="1"/>
          <w:sz w:val="28"/>
        </w:rPr>
        <w:t xml:space="preserve"> </w:t>
      </w:r>
      <w:r>
        <w:rPr>
          <w:rFonts w:ascii="Times New Roman" w:eastAsia="Times New Roman"/>
          <w:sz w:val="28"/>
        </w:rPr>
        <w:t>2)</w:t>
      </w:r>
    </w:p>
    <w:p w:rsidR="00C11ED4" w:rsidRDefault="00BE4A0C">
      <w:pPr>
        <w:pStyle w:val="a3"/>
        <w:spacing w:before="47" w:line="271" w:lineRule="auto"/>
        <w:ind w:left="940" w:right="237" w:firstLine="671"/>
        <w:jc w:val="right"/>
      </w:pPr>
      <w:r>
        <w:t>送指導老師同意後，各組自行依系辦公布繳交時間繳至系辦建檔記錄。專題題目管制：凡經申請通過之專題題目，不得任意更改，如於專題過程中</w:t>
      </w:r>
    </w:p>
    <w:p w:rsidR="00C11ED4" w:rsidRDefault="00C11ED4">
      <w:pPr>
        <w:spacing w:line="271" w:lineRule="auto"/>
        <w:jc w:val="right"/>
        <w:sectPr w:rsidR="00C11ED4">
          <w:footerReference w:type="default" r:id="rId7"/>
          <w:type w:val="continuous"/>
          <w:pgSz w:w="12240" w:h="15840"/>
          <w:pgMar w:top="400" w:right="780" w:bottom="1080" w:left="920" w:header="0" w:footer="895" w:gutter="0"/>
          <w:pgNumType w:start="1"/>
          <w:cols w:space="720"/>
        </w:sectPr>
      </w:pPr>
    </w:p>
    <w:p w:rsidR="00C11ED4" w:rsidRDefault="00BE4A0C">
      <w:pPr>
        <w:pStyle w:val="a3"/>
        <w:spacing w:before="59" w:line="268" w:lineRule="auto"/>
        <w:ind w:left="1290" w:right="237"/>
        <w:jc w:val="both"/>
      </w:pPr>
      <w:r>
        <w:rPr>
          <w:spacing w:val="-2"/>
        </w:rPr>
        <w:lastRenderedPageBreak/>
        <w:t>因不可抗拒之因素需修改者，須填報「專題實務發表題目異動申請表」</w:t>
      </w:r>
      <w:r>
        <w:rPr>
          <w:rFonts w:ascii="Times New Roman" w:eastAsia="Times New Roman"/>
          <w:spacing w:val="-1"/>
        </w:rPr>
        <w:t>(</w:t>
      </w:r>
      <w:r>
        <w:rPr>
          <w:spacing w:val="-1"/>
        </w:rPr>
        <w:t>附</w:t>
      </w:r>
      <w:r>
        <w:rPr>
          <w:spacing w:val="-24"/>
        </w:rPr>
        <w:t>件</w:t>
      </w:r>
      <w:r>
        <w:rPr>
          <w:spacing w:val="-24"/>
        </w:rPr>
        <w:t xml:space="preserve"> </w:t>
      </w:r>
      <w:r>
        <w:rPr>
          <w:rFonts w:ascii="Times New Roman" w:eastAsia="Times New Roman"/>
          <w:spacing w:val="-1"/>
        </w:rPr>
        <w:t>3)</w:t>
      </w:r>
      <w:r>
        <w:rPr>
          <w:spacing w:val="-1"/>
        </w:rPr>
        <w:t>，經指導老師同意並於雲端適性系統完成題目變更，申請單送系主任</w:t>
      </w:r>
      <w:r>
        <w:t>同意後，送至</w:t>
      </w:r>
      <w:r>
        <w:t>系辦建檔記錄。</w:t>
      </w:r>
    </w:p>
    <w:p w:rsidR="00C11ED4" w:rsidRDefault="00BE4A0C">
      <w:pPr>
        <w:pStyle w:val="a4"/>
        <w:numPr>
          <w:ilvl w:val="1"/>
          <w:numId w:val="2"/>
        </w:numPr>
        <w:tabs>
          <w:tab w:val="left" w:pos="1541"/>
        </w:tabs>
        <w:spacing w:before="5"/>
        <w:ind w:left="1540" w:hanging="236"/>
        <w:jc w:val="both"/>
        <w:rPr>
          <w:sz w:val="28"/>
        </w:rPr>
      </w:pPr>
      <w:r>
        <w:rPr>
          <w:spacing w:val="-1"/>
          <w:sz w:val="28"/>
        </w:rPr>
        <w:t>專題題目：核定後由系辦公室公布之。</w:t>
      </w:r>
    </w:p>
    <w:p w:rsidR="00C11ED4" w:rsidRDefault="00C11ED4">
      <w:pPr>
        <w:pStyle w:val="a3"/>
        <w:spacing w:before="13"/>
        <w:ind w:left="0"/>
        <w:rPr>
          <w:sz w:val="34"/>
        </w:rPr>
      </w:pPr>
    </w:p>
    <w:p w:rsidR="00C11ED4" w:rsidRDefault="00BE4A0C">
      <w:pPr>
        <w:pStyle w:val="a4"/>
        <w:numPr>
          <w:ilvl w:val="0"/>
          <w:numId w:val="4"/>
        </w:numPr>
        <w:tabs>
          <w:tab w:val="left" w:pos="1234"/>
        </w:tabs>
        <w:spacing w:before="0"/>
        <w:ind w:hanging="280"/>
        <w:jc w:val="both"/>
        <w:rPr>
          <w:sz w:val="28"/>
        </w:rPr>
      </w:pPr>
      <w:r>
        <w:rPr>
          <w:sz w:val="28"/>
        </w:rPr>
        <w:t>專題諮詢：</w:t>
      </w:r>
    </w:p>
    <w:p w:rsidR="00C11ED4" w:rsidRDefault="00BE4A0C">
      <w:pPr>
        <w:pStyle w:val="a3"/>
        <w:spacing w:before="48" w:line="268" w:lineRule="auto"/>
        <w:ind w:left="1233" w:right="234"/>
        <w:jc w:val="both"/>
      </w:pPr>
      <w:r>
        <w:t>自完成「專題實務發表申請表」後，同學須與指導老師協定進行專題研究</w:t>
      </w:r>
      <w:r>
        <w:rPr>
          <w:spacing w:val="1"/>
        </w:rPr>
        <w:t>討論，並須填寫「專題指導諮詢紀錄表」</w:t>
      </w:r>
      <w:r>
        <w:rPr>
          <w:spacing w:val="1"/>
        </w:rPr>
        <w:t xml:space="preserve"> </w:t>
      </w:r>
      <w:r>
        <w:rPr>
          <w:rFonts w:ascii="Times New Roman" w:eastAsia="Times New Roman"/>
        </w:rPr>
        <w:t>(</w:t>
      </w:r>
      <w:r>
        <w:rPr>
          <w:spacing w:val="4"/>
        </w:rPr>
        <w:t>如附件</w:t>
      </w:r>
      <w:r>
        <w:rPr>
          <w:spacing w:val="4"/>
        </w:rPr>
        <w:t xml:space="preserve"> </w:t>
      </w:r>
      <w:r>
        <w:rPr>
          <w:rFonts w:ascii="Times New Roman" w:eastAsia="Times New Roman"/>
        </w:rPr>
        <w:t>4)</w:t>
      </w:r>
      <w:r>
        <w:t>，送專題指導老師審核及加註意見；該表需妥善保管，作為專題成績評分之參考資料。</w:t>
      </w:r>
    </w:p>
    <w:p w:rsidR="00C11ED4" w:rsidRDefault="00C11ED4">
      <w:pPr>
        <w:pStyle w:val="a3"/>
        <w:spacing w:before="10"/>
        <w:ind w:left="0"/>
        <w:rPr>
          <w:sz w:val="31"/>
        </w:rPr>
      </w:pPr>
    </w:p>
    <w:p w:rsidR="00C11ED4" w:rsidRDefault="00BE4A0C">
      <w:pPr>
        <w:pStyle w:val="a4"/>
        <w:numPr>
          <w:ilvl w:val="0"/>
          <w:numId w:val="4"/>
        </w:numPr>
        <w:tabs>
          <w:tab w:val="left" w:pos="1435"/>
        </w:tabs>
        <w:spacing w:before="0" w:line="271" w:lineRule="auto"/>
        <w:ind w:left="1434" w:right="237" w:hanging="480"/>
        <w:jc w:val="both"/>
        <w:rPr>
          <w:sz w:val="28"/>
        </w:rPr>
      </w:pPr>
      <w:r>
        <w:rPr>
          <w:spacing w:val="-4"/>
          <w:sz w:val="28"/>
        </w:rPr>
        <w:t>經指導老師評估，若有撰寫研究計畫書之必要，可於規定時間內，將計畫</w:t>
      </w:r>
      <w:r>
        <w:rPr>
          <w:spacing w:val="-3"/>
          <w:sz w:val="28"/>
        </w:rPr>
        <w:t>書繳交予專題指導老師，計畫內容可參酌以下項目，具體之形式則依指導</w:t>
      </w:r>
      <w:r>
        <w:rPr>
          <w:sz w:val="28"/>
        </w:rPr>
        <w:t>老師意見調整：</w:t>
      </w:r>
    </w:p>
    <w:p w:rsidR="00C11ED4" w:rsidRDefault="00BE4A0C">
      <w:pPr>
        <w:pStyle w:val="a3"/>
        <w:tabs>
          <w:tab w:val="left" w:pos="1518"/>
        </w:tabs>
        <w:spacing w:line="385" w:lineRule="exact"/>
        <w:ind w:left="952"/>
      </w:pPr>
      <w:r>
        <w:rPr>
          <w:rFonts w:ascii="Times New Roman" w:eastAsia="Times New Roman"/>
        </w:rPr>
        <w:t>(1)</w:t>
      </w:r>
      <w:r>
        <w:rPr>
          <w:rFonts w:ascii="Times New Roman" w:eastAsia="Times New Roman"/>
        </w:rPr>
        <w:tab/>
      </w:r>
      <w:r>
        <w:t>題目</w:t>
      </w:r>
    </w:p>
    <w:p w:rsidR="00C11ED4" w:rsidRDefault="00BE4A0C">
      <w:pPr>
        <w:pStyle w:val="a3"/>
        <w:tabs>
          <w:tab w:val="left" w:pos="1518"/>
        </w:tabs>
        <w:spacing w:before="50"/>
        <w:ind w:left="952"/>
        <w:rPr>
          <w:rFonts w:ascii="Times New Roman" w:eastAsia="Times New Roman"/>
        </w:rPr>
      </w:pPr>
      <w:r>
        <w:rPr>
          <w:rFonts w:ascii="Times New Roman" w:eastAsia="Times New Roman"/>
        </w:rPr>
        <w:t>(2)</w:t>
      </w:r>
      <w:r>
        <w:rPr>
          <w:rFonts w:ascii="Times New Roman" w:eastAsia="Times New Roman"/>
        </w:rPr>
        <w:tab/>
      </w:r>
      <w:r>
        <w:t>摘要</w:t>
      </w:r>
      <w:r>
        <w:rPr>
          <w:rFonts w:ascii="Times New Roman" w:eastAsia="Times New Roman"/>
        </w:rPr>
        <w:t>(200~500</w:t>
      </w:r>
      <w:r>
        <w:rPr>
          <w:rFonts w:ascii="Times New Roman" w:eastAsia="Times New Roman"/>
          <w:spacing w:val="-2"/>
        </w:rPr>
        <w:t xml:space="preserve"> </w:t>
      </w:r>
      <w:r>
        <w:t>字</w:t>
      </w:r>
      <w:r>
        <w:rPr>
          <w:rFonts w:ascii="Times New Roman" w:eastAsia="Times New Roman"/>
        </w:rPr>
        <w:t>)</w:t>
      </w:r>
    </w:p>
    <w:p w:rsidR="00C11ED4" w:rsidRDefault="00BE4A0C">
      <w:pPr>
        <w:pStyle w:val="a3"/>
        <w:tabs>
          <w:tab w:val="left" w:pos="1518"/>
        </w:tabs>
        <w:spacing w:before="48"/>
        <w:ind w:left="952"/>
        <w:rPr>
          <w:rFonts w:ascii="Times New Roman" w:eastAsia="Times New Roman"/>
        </w:rPr>
      </w:pPr>
      <w:r>
        <w:rPr>
          <w:rFonts w:ascii="Times New Roman" w:eastAsia="Times New Roman"/>
        </w:rPr>
        <w:t>(3)</w:t>
      </w:r>
      <w:r>
        <w:rPr>
          <w:rFonts w:ascii="Times New Roman" w:eastAsia="Times New Roman"/>
        </w:rPr>
        <w:tab/>
      </w:r>
      <w:r>
        <w:t>關鍵字</w:t>
      </w:r>
      <w:r>
        <w:rPr>
          <w:rFonts w:ascii="Times New Roman" w:eastAsia="Times New Roman"/>
        </w:rPr>
        <w:t>(3~5</w:t>
      </w:r>
      <w:r>
        <w:rPr>
          <w:rFonts w:ascii="Times New Roman" w:eastAsia="Times New Roman"/>
          <w:spacing w:val="-1"/>
        </w:rPr>
        <w:t xml:space="preserve"> </w:t>
      </w:r>
      <w:r>
        <w:t>個</w:t>
      </w:r>
      <w:r>
        <w:rPr>
          <w:rFonts w:ascii="Times New Roman" w:eastAsia="Times New Roman"/>
        </w:rPr>
        <w:t>)</w:t>
      </w:r>
    </w:p>
    <w:p w:rsidR="00C11ED4" w:rsidRDefault="00BE4A0C">
      <w:pPr>
        <w:pStyle w:val="a4"/>
        <w:numPr>
          <w:ilvl w:val="0"/>
          <w:numId w:val="1"/>
        </w:numPr>
        <w:tabs>
          <w:tab w:val="left" w:pos="1518"/>
          <w:tab w:val="left" w:pos="1519"/>
        </w:tabs>
        <w:spacing w:before="47"/>
        <w:rPr>
          <w:sz w:val="28"/>
        </w:rPr>
      </w:pPr>
      <w:r>
        <w:rPr>
          <w:sz w:val="28"/>
        </w:rPr>
        <w:t>研究動機與目的</w:t>
      </w:r>
    </w:p>
    <w:p w:rsidR="00C11ED4" w:rsidRDefault="00BE4A0C">
      <w:pPr>
        <w:pStyle w:val="a4"/>
        <w:numPr>
          <w:ilvl w:val="0"/>
          <w:numId w:val="1"/>
        </w:numPr>
        <w:tabs>
          <w:tab w:val="left" w:pos="1518"/>
          <w:tab w:val="left" w:pos="1519"/>
        </w:tabs>
        <w:spacing w:before="50"/>
        <w:rPr>
          <w:sz w:val="28"/>
        </w:rPr>
      </w:pPr>
      <w:r>
        <w:rPr>
          <w:sz w:val="28"/>
        </w:rPr>
        <w:t>文獻回顧</w:t>
      </w:r>
    </w:p>
    <w:p w:rsidR="00C11ED4" w:rsidRDefault="00BE4A0C">
      <w:pPr>
        <w:pStyle w:val="a4"/>
        <w:numPr>
          <w:ilvl w:val="0"/>
          <w:numId w:val="1"/>
        </w:numPr>
        <w:tabs>
          <w:tab w:val="left" w:pos="1518"/>
          <w:tab w:val="left" w:pos="1519"/>
        </w:tabs>
        <w:rPr>
          <w:sz w:val="28"/>
        </w:rPr>
      </w:pPr>
      <w:r>
        <w:rPr>
          <w:spacing w:val="-1"/>
          <w:sz w:val="28"/>
        </w:rPr>
        <w:t>研究方法與研究架構</w:t>
      </w:r>
    </w:p>
    <w:p w:rsidR="00C11ED4" w:rsidRDefault="00BE4A0C">
      <w:pPr>
        <w:pStyle w:val="a4"/>
        <w:numPr>
          <w:ilvl w:val="0"/>
          <w:numId w:val="1"/>
        </w:numPr>
        <w:tabs>
          <w:tab w:val="left" w:pos="1518"/>
          <w:tab w:val="left" w:pos="1519"/>
        </w:tabs>
        <w:rPr>
          <w:sz w:val="28"/>
        </w:rPr>
      </w:pPr>
      <w:r>
        <w:rPr>
          <w:sz w:val="28"/>
        </w:rPr>
        <w:t>研究進度</w:t>
      </w:r>
    </w:p>
    <w:p w:rsidR="00C11ED4" w:rsidRDefault="00BE4A0C">
      <w:pPr>
        <w:pStyle w:val="a4"/>
        <w:numPr>
          <w:ilvl w:val="0"/>
          <w:numId w:val="1"/>
        </w:numPr>
        <w:tabs>
          <w:tab w:val="left" w:pos="1518"/>
          <w:tab w:val="left" w:pos="1519"/>
        </w:tabs>
        <w:spacing w:before="50"/>
        <w:rPr>
          <w:sz w:val="28"/>
        </w:rPr>
      </w:pPr>
      <w:r>
        <w:rPr>
          <w:sz w:val="28"/>
        </w:rPr>
        <w:t>預期研究成果</w:t>
      </w:r>
    </w:p>
    <w:p w:rsidR="00C11ED4" w:rsidRDefault="00BE4A0C">
      <w:pPr>
        <w:pStyle w:val="a4"/>
        <w:numPr>
          <w:ilvl w:val="0"/>
          <w:numId w:val="1"/>
        </w:numPr>
        <w:tabs>
          <w:tab w:val="left" w:pos="1518"/>
          <w:tab w:val="left" w:pos="1519"/>
        </w:tabs>
        <w:rPr>
          <w:rFonts w:ascii="Times New Roman" w:eastAsia="Times New Roman"/>
          <w:sz w:val="28"/>
        </w:rPr>
      </w:pPr>
      <w:r>
        <w:rPr>
          <w:spacing w:val="-1"/>
          <w:sz w:val="28"/>
        </w:rPr>
        <w:t>研究限制</w:t>
      </w:r>
      <w:r>
        <w:rPr>
          <w:rFonts w:ascii="Times New Roman" w:eastAsia="Times New Roman"/>
          <w:sz w:val="28"/>
        </w:rPr>
        <w:t>(</w:t>
      </w:r>
      <w:r>
        <w:rPr>
          <w:sz w:val="28"/>
        </w:rPr>
        <w:t>可能遭遇之困難及解決途徑</w:t>
      </w:r>
      <w:r>
        <w:rPr>
          <w:rFonts w:ascii="Times New Roman" w:eastAsia="Times New Roman"/>
          <w:sz w:val="28"/>
        </w:rPr>
        <w:t>)</w:t>
      </w:r>
    </w:p>
    <w:p w:rsidR="00C11ED4" w:rsidRDefault="00BE4A0C">
      <w:pPr>
        <w:pStyle w:val="a4"/>
        <w:numPr>
          <w:ilvl w:val="0"/>
          <w:numId w:val="1"/>
        </w:numPr>
        <w:tabs>
          <w:tab w:val="left" w:pos="1519"/>
        </w:tabs>
        <w:spacing w:before="47"/>
        <w:rPr>
          <w:sz w:val="28"/>
        </w:rPr>
      </w:pPr>
      <w:r>
        <w:rPr>
          <w:sz w:val="28"/>
        </w:rPr>
        <w:t>參考文獻</w:t>
      </w:r>
    </w:p>
    <w:p w:rsidR="00C11ED4" w:rsidRDefault="00BE4A0C">
      <w:pPr>
        <w:pStyle w:val="a4"/>
        <w:numPr>
          <w:ilvl w:val="0"/>
          <w:numId w:val="1"/>
        </w:numPr>
        <w:tabs>
          <w:tab w:val="left" w:pos="1519"/>
        </w:tabs>
        <w:spacing w:before="50" w:line="268" w:lineRule="auto"/>
        <w:ind w:left="100" w:right="7056" w:firstLine="852"/>
        <w:jc w:val="both"/>
        <w:rPr>
          <w:b/>
          <w:sz w:val="28"/>
        </w:rPr>
      </w:pPr>
      <w:r>
        <w:rPr>
          <w:spacing w:val="-1"/>
          <w:sz w:val="28"/>
        </w:rPr>
        <w:t>組員之工作分配</w:t>
      </w:r>
      <w:r>
        <w:rPr>
          <w:b/>
          <w:spacing w:val="2"/>
          <w:sz w:val="28"/>
        </w:rPr>
        <w:t>四、專題審核：</w:t>
      </w:r>
    </w:p>
    <w:p w:rsidR="00C11ED4" w:rsidRDefault="00BE4A0C">
      <w:pPr>
        <w:pStyle w:val="a3"/>
        <w:spacing w:before="2" w:line="271" w:lineRule="auto"/>
        <w:ind w:left="700" w:right="237" w:firstLine="532"/>
        <w:jc w:val="both"/>
      </w:pPr>
      <w:r>
        <w:rPr>
          <w:spacing w:val="-11"/>
        </w:rPr>
        <w:t>各位組員需評估專題的整體進度及完整性，填寫「專題實務發表同意書」</w:t>
      </w:r>
      <w:r>
        <w:rPr>
          <w:rFonts w:ascii="Times New Roman" w:eastAsia="Times New Roman"/>
          <w:spacing w:val="-2"/>
        </w:rPr>
        <w:t>(</w:t>
      </w:r>
      <w:r>
        <w:rPr>
          <w:spacing w:val="-2"/>
        </w:rPr>
        <w:t>如</w:t>
      </w:r>
      <w:r>
        <w:rPr>
          <w:spacing w:val="-8"/>
        </w:rPr>
        <w:t>附件</w:t>
      </w:r>
      <w:r>
        <w:rPr>
          <w:spacing w:val="-8"/>
        </w:rPr>
        <w:t xml:space="preserve"> </w:t>
      </w:r>
      <w:r>
        <w:rPr>
          <w:rFonts w:ascii="Times New Roman" w:eastAsia="Times New Roman"/>
        </w:rPr>
        <w:t>5)</w:t>
      </w:r>
      <w:r>
        <w:t>後交給指導老師；指導老師需評估該組各方面的情況以決定其是否合格並參加專題發表競賽。審核不通過者必須重新修習「專題實務發表」課程。</w:t>
      </w:r>
    </w:p>
    <w:p w:rsidR="00C11ED4" w:rsidRDefault="00BE4A0C">
      <w:pPr>
        <w:pStyle w:val="1"/>
        <w:spacing w:line="385" w:lineRule="exact"/>
      </w:pPr>
      <w:r>
        <w:rPr>
          <w:spacing w:val="2"/>
        </w:rPr>
        <w:t>五、發表競賽：</w:t>
      </w:r>
    </w:p>
    <w:p w:rsidR="00C11ED4" w:rsidRDefault="00BE4A0C">
      <w:pPr>
        <w:pStyle w:val="a3"/>
        <w:spacing w:before="50" w:line="268" w:lineRule="auto"/>
        <w:ind w:left="702" w:right="237" w:firstLine="532"/>
        <w:jc w:val="both"/>
      </w:pPr>
      <w:r>
        <w:t>專題成果發表競賽將於「專題實務發表」課程期間，由系辦公布之時間舉行，所有專題通過指導老師評估之組別均需參加。專題研究成果將邀請校內外專家進行評審，挑選出優勝組別。</w:t>
      </w:r>
    </w:p>
    <w:p w:rsidR="00C11ED4" w:rsidRDefault="00C11ED4">
      <w:pPr>
        <w:spacing w:line="268" w:lineRule="auto"/>
        <w:jc w:val="both"/>
        <w:sectPr w:rsidR="00C11ED4">
          <w:pgSz w:w="12240" w:h="15840"/>
          <w:pgMar w:top="340" w:right="780" w:bottom="1080" w:left="920" w:header="0" w:footer="895" w:gutter="0"/>
          <w:cols w:space="720"/>
        </w:sectPr>
      </w:pPr>
    </w:p>
    <w:p w:rsidR="00C11ED4" w:rsidRDefault="00BE4A0C">
      <w:pPr>
        <w:pStyle w:val="1"/>
        <w:spacing w:before="18"/>
      </w:pPr>
      <w:r>
        <w:rPr>
          <w:spacing w:val="2"/>
        </w:rPr>
        <w:lastRenderedPageBreak/>
        <w:t>六、報告繳交：</w:t>
      </w:r>
    </w:p>
    <w:p w:rsidR="00C11ED4" w:rsidRDefault="00BE4A0C">
      <w:pPr>
        <w:pStyle w:val="a3"/>
        <w:spacing w:before="50" w:line="268" w:lineRule="auto"/>
        <w:ind w:left="702" w:right="99" w:firstLine="532"/>
        <w:jc w:val="both"/>
      </w:pPr>
      <w:r>
        <w:t>各組學生依專題實務發表實施流程之時程，繳交國貿實務專題正式報告書</w:t>
      </w:r>
      <w:r>
        <w:rPr>
          <w:spacing w:val="-2"/>
        </w:rPr>
        <w:t>三份及專題報告電子檔光碟一張</w:t>
      </w:r>
      <w:r>
        <w:rPr>
          <w:rFonts w:ascii="Times New Roman" w:eastAsia="Times New Roman"/>
          <w:spacing w:val="-1"/>
        </w:rPr>
        <w:t>(</w:t>
      </w:r>
      <w:r>
        <w:rPr>
          <w:spacing w:val="-1"/>
        </w:rPr>
        <w:t>含專題正式報告、</w:t>
      </w:r>
      <w:r>
        <w:rPr>
          <w:rFonts w:ascii="Times New Roman" w:eastAsia="Times New Roman"/>
          <w:spacing w:val="-1"/>
        </w:rPr>
        <w:t>25</w:t>
      </w:r>
      <w:r>
        <w:rPr>
          <w:rFonts w:ascii="Times New Roman" w:eastAsia="Times New Roman"/>
          <w:spacing w:val="-17"/>
        </w:rPr>
        <w:t xml:space="preserve"> </w:t>
      </w:r>
      <w:r>
        <w:rPr>
          <w:spacing w:val="-1"/>
        </w:rPr>
        <w:t>頁精簡版、</w:t>
      </w:r>
      <w:r>
        <w:rPr>
          <w:rFonts w:ascii="Times New Roman" w:eastAsia="Times New Roman"/>
          <w:spacing w:val="-1"/>
        </w:rPr>
        <w:t>10</w:t>
      </w:r>
      <w:r>
        <w:rPr>
          <w:rFonts w:ascii="Times New Roman" w:eastAsia="Times New Roman"/>
          <w:spacing w:val="-16"/>
        </w:rPr>
        <w:t xml:space="preserve"> </w:t>
      </w:r>
      <w:r>
        <w:rPr>
          <w:spacing w:val="-1"/>
        </w:rPr>
        <w:t>頁精簡版，</w:t>
      </w:r>
      <w:r>
        <w:rPr>
          <w:spacing w:val="-138"/>
        </w:rPr>
        <w:t xml:space="preserve"> </w:t>
      </w:r>
      <w:r>
        <w:rPr>
          <w:spacing w:val="-24"/>
        </w:rPr>
        <w:t>包括</w:t>
      </w:r>
      <w:r>
        <w:rPr>
          <w:spacing w:val="-24"/>
        </w:rPr>
        <w:t xml:space="preserve"> </w:t>
      </w:r>
      <w:r>
        <w:rPr>
          <w:rFonts w:ascii="Times New Roman" w:eastAsia="Times New Roman"/>
          <w:spacing w:val="-1"/>
        </w:rPr>
        <w:t>word</w:t>
      </w:r>
      <w:r>
        <w:rPr>
          <w:rFonts w:ascii="Times New Roman" w:eastAsia="Times New Roman"/>
          <w:spacing w:val="5"/>
        </w:rPr>
        <w:t xml:space="preserve"> </w:t>
      </w:r>
      <w:r>
        <w:rPr>
          <w:spacing w:val="-34"/>
        </w:rPr>
        <w:t>及</w:t>
      </w:r>
      <w:r>
        <w:rPr>
          <w:spacing w:val="-34"/>
        </w:rPr>
        <w:t xml:space="preserve"> </w:t>
      </w:r>
      <w:r>
        <w:rPr>
          <w:rFonts w:ascii="Times New Roman" w:eastAsia="Times New Roman"/>
          <w:spacing w:val="-1"/>
        </w:rPr>
        <w:t>pdf</w:t>
      </w:r>
      <w:r>
        <w:rPr>
          <w:rFonts w:ascii="Times New Roman" w:eastAsia="Times New Roman"/>
          <w:spacing w:val="4"/>
        </w:rPr>
        <w:t xml:space="preserve"> </w:t>
      </w:r>
      <w:r>
        <w:rPr>
          <w:spacing w:val="-1"/>
        </w:rPr>
        <w:t>檔</w:t>
      </w:r>
      <w:r>
        <w:rPr>
          <w:rFonts w:ascii="Times New Roman" w:eastAsia="Times New Roman"/>
          <w:spacing w:val="-1"/>
        </w:rPr>
        <w:t>)</w:t>
      </w:r>
      <w:r>
        <w:rPr>
          <w:spacing w:val="-1"/>
        </w:rPr>
        <w:t>，註明組別、專題題目。連同「專題實務發表修正同意書」</w:t>
      </w:r>
    </w:p>
    <w:p w:rsidR="00C11ED4" w:rsidRDefault="00BE4A0C">
      <w:pPr>
        <w:spacing w:before="5" w:line="268" w:lineRule="auto"/>
        <w:ind w:left="100" w:right="6193" w:firstLine="602"/>
        <w:jc w:val="both"/>
        <w:rPr>
          <w:b/>
          <w:sz w:val="28"/>
        </w:rPr>
      </w:pPr>
      <w:r>
        <w:rPr>
          <w:sz w:val="28"/>
        </w:rPr>
        <w:t>（</w:t>
      </w:r>
      <w:r>
        <w:rPr>
          <w:spacing w:val="-4"/>
          <w:sz w:val="28"/>
        </w:rPr>
        <w:t>如附件</w:t>
      </w:r>
      <w:r>
        <w:rPr>
          <w:spacing w:val="-4"/>
          <w:sz w:val="28"/>
        </w:rPr>
        <w:t xml:space="preserve"> </w:t>
      </w:r>
      <w:r>
        <w:rPr>
          <w:rFonts w:ascii="Times New Roman" w:eastAsia="Times New Roman"/>
          <w:sz w:val="28"/>
        </w:rPr>
        <w:t>6</w:t>
      </w:r>
      <w:r>
        <w:rPr>
          <w:sz w:val="28"/>
        </w:rPr>
        <w:t>）繳至系辦存檔。</w:t>
      </w:r>
      <w:r>
        <w:rPr>
          <w:b/>
          <w:sz w:val="28"/>
        </w:rPr>
        <w:t>七、參與校內外比賽</w:t>
      </w:r>
    </w:p>
    <w:p w:rsidR="00C11ED4" w:rsidRDefault="00BE4A0C">
      <w:pPr>
        <w:spacing w:before="1" w:line="268" w:lineRule="auto"/>
        <w:ind w:left="702" w:right="239" w:firstLine="532"/>
        <w:rPr>
          <w:sz w:val="28"/>
        </w:rPr>
      </w:pPr>
      <w:r>
        <w:pict>
          <v:rect id="docshape2" o:spid="_x0000_s1026" style="position:absolute;left:0;text-align:left;margin-left:454.85pt;margin-top:38.55pt;width:106.1pt;height:.7pt;z-index:-251658752;mso-position-horizontal-relative:page" fillcolor="black" stroked="f">
            <w10:wrap anchorx="page"/>
          </v:rect>
        </w:pict>
      </w:r>
      <w:r>
        <w:rPr>
          <w:sz w:val="28"/>
          <w:u w:val="single"/>
        </w:rPr>
        <w:t>各組專題發表有義務參與校內及校外</w:t>
      </w:r>
      <w:r>
        <w:rPr>
          <w:b/>
          <w:color w:val="FF0000"/>
          <w:sz w:val="28"/>
          <w:u w:val="single" w:color="000000"/>
        </w:rPr>
        <w:t>中華國際經貿研究學會、雲科大、教</w:t>
      </w:r>
      <w:r>
        <w:rPr>
          <w:b/>
          <w:color w:val="FF0000"/>
          <w:sz w:val="28"/>
          <w:u w:val="single" w:color="000000"/>
        </w:rPr>
        <w:t xml:space="preserve">                                                                                                                                    </w:t>
      </w:r>
      <w:r>
        <w:rPr>
          <w:b/>
          <w:color w:val="FF0000"/>
          <w:sz w:val="28"/>
          <w:u w:val="single" w:color="000000"/>
        </w:rPr>
        <w:t>育部舉辦之實務專題競賽或經系上認可之專題相關競賽</w:t>
      </w:r>
      <w:r>
        <w:rPr>
          <w:rFonts w:ascii="Times New Roman" w:eastAsia="Times New Roman"/>
          <w:b/>
          <w:color w:val="FF0000"/>
          <w:sz w:val="28"/>
          <w:u w:val="single" w:color="000000"/>
        </w:rPr>
        <w:t>(</w:t>
      </w:r>
      <w:r>
        <w:rPr>
          <w:b/>
          <w:color w:val="FF0000"/>
          <w:sz w:val="28"/>
          <w:u w:val="single" w:color="000000"/>
        </w:rPr>
        <w:t>擇一</w:t>
      </w:r>
      <w:r>
        <w:rPr>
          <w:rFonts w:ascii="Times New Roman" w:eastAsia="Times New Roman"/>
          <w:b/>
          <w:color w:val="FF0000"/>
          <w:spacing w:val="-61"/>
          <w:sz w:val="28"/>
          <w:u w:val="single" w:color="000000"/>
        </w:rPr>
        <w:t>)</w:t>
      </w:r>
      <w:r>
        <w:rPr>
          <w:spacing w:val="-61"/>
          <w:sz w:val="28"/>
          <w:u w:val="single"/>
        </w:rPr>
        <w:t>，</w:t>
      </w:r>
      <w:r>
        <w:rPr>
          <w:sz w:val="28"/>
        </w:rPr>
        <w:t>並提交參賽證明</w:t>
      </w:r>
      <w:r>
        <w:rPr>
          <w:sz w:val="28"/>
          <w:u w:val="single"/>
        </w:rPr>
        <w:t>等相關證明至系辦辦理登記，以取得「專題實務發表」課程成績。</w:t>
      </w:r>
    </w:p>
    <w:p w:rsidR="00C11ED4" w:rsidRDefault="00BE4A0C">
      <w:pPr>
        <w:pStyle w:val="a3"/>
        <w:spacing w:before="5" w:line="271" w:lineRule="auto"/>
        <w:ind w:left="702" w:right="236" w:firstLine="532"/>
      </w:pPr>
      <w:r>
        <w:rPr>
          <w:u w:val="single"/>
        </w:rPr>
        <w:t>若遇校內競賽補助經費之限制，則按競賽成績擇優代表參加競賽。無故未</w:t>
      </w:r>
      <w:r>
        <w:rPr>
          <w:u w:val="single"/>
        </w:rPr>
        <w:t xml:space="preserve">                                                                                                                                     </w:t>
      </w:r>
      <w:r>
        <w:rPr>
          <w:u w:val="single"/>
        </w:rPr>
        <w:t>參加且無特殊原因之組別，不予通過「專題實務發表」課程。</w:t>
      </w:r>
    </w:p>
    <w:p w:rsidR="00C11ED4" w:rsidRDefault="00BE4A0C">
      <w:pPr>
        <w:pStyle w:val="a3"/>
        <w:spacing w:line="388" w:lineRule="exact"/>
        <w:ind w:left="100"/>
      </w:pPr>
      <w:r>
        <w:rPr>
          <w:b/>
          <w:spacing w:val="13"/>
        </w:rPr>
        <w:t>八、</w:t>
      </w:r>
      <w:r>
        <w:rPr>
          <w:spacing w:val="-6"/>
        </w:rPr>
        <w:t>專題實務發表實施流程如附件</w:t>
      </w:r>
      <w:r>
        <w:rPr>
          <w:spacing w:val="-6"/>
        </w:rPr>
        <w:t xml:space="preserve"> </w:t>
      </w:r>
      <w:r>
        <w:rPr>
          <w:rFonts w:ascii="Times New Roman" w:eastAsia="Times New Roman"/>
        </w:rPr>
        <w:t>7</w:t>
      </w:r>
      <w:r>
        <w:t>。</w:t>
      </w:r>
    </w:p>
    <w:p w:rsidR="00C11ED4" w:rsidRDefault="00BE4A0C">
      <w:pPr>
        <w:pStyle w:val="a3"/>
        <w:spacing w:before="47"/>
        <w:ind w:left="100"/>
      </w:pPr>
      <w:r>
        <w:rPr>
          <w:b/>
          <w:spacing w:val="13"/>
        </w:rPr>
        <w:t>九、</w:t>
      </w:r>
      <w:r>
        <w:t>本要點經系</w:t>
      </w:r>
      <w:r>
        <w:rPr>
          <w:rFonts w:ascii="Times New Roman" w:eastAsia="Times New Roman"/>
        </w:rPr>
        <w:t>(</w:t>
      </w:r>
      <w:r>
        <w:t>科</w:t>
      </w:r>
      <w:r>
        <w:rPr>
          <w:rFonts w:ascii="Times New Roman" w:eastAsia="Times New Roman"/>
        </w:rPr>
        <w:t>)</w:t>
      </w:r>
      <w:r>
        <w:t>課程規劃會議通過後實施，修正時亦同。</w:t>
      </w:r>
    </w:p>
    <w:sectPr w:rsidR="00C11ED4">
      <w:pgSz w:w="12240" w:h="15840"/>
      <w:pgMar w:top="820" w:right="780" w:bottom="1080" w:left="920" w:header="0" w:footer="89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4A0C" w:rsidRDefault="00BE4A0C">
      <w:r>
        <w:separator/>
      </w:r>
    </w:p>
  </w:endnote>
  <w:endnote w:type="continuationSeparator" w:id="0">
    <w:p w:rsidR="00BE4A0C" w:rsidRDefault="00BE4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ED4" w:rsidRDefault="00BE4A0C">
    <w:pPr>
      <w:pStyle w:val="a3"/>
      <w:spacing w:line="14" w:lineRule="auto"/>
      <w:ind w:left="0"/>
      <w:rPr>
        <w:sz w:val="20"/>
      </w:rPr>
    </w:pPr>
    <w:r>
      <w:pict>
        <v:shapetype id="_x0000_t202" coordsize="21600,21600" o:spt="202" path="m,l,21600r21600,l21600,xe">
          <v:stroke joinstyle="miter"/>
          <v:path gradientshapeok="t" o:connecttype="rect"/>
        </v:shapetype>
        <v:shape id="docshape1" o:spid="_x0000_s2049" type="#_x0000_t202" style="position:absolute;margin-left:264.95pt;margin-top:736.25pt;width:82.1pt;height:13.05pt;z-index:-251658752;mso-position-horizontal-relative:page;mso-position-vertical-relative:page" filled="f" stroked="f">
          <v:textbox inset="0,0,0,0">
            <w:txbxContent>
              <w:p w:rsidR="00C11ED4" w:rsidRDefault="00BE4A0C">
                <w:pPr>
                  <w:spacing w:line="261" w:lineRule="exact"/>
                  <w:ind w:left="20"/>
                  <w:rPr>
                    <w:rFonts w:ascii="新細明體" w:eastAsia="新細明體" w:hint="eastAsia"/>
                    <w:sz w:val="20"/>
                  </w:rPr>
                </w:pPr>
                <w:r>
                  <w:rPr>
                    <w:rFonts w:ascii="新細明體" w:eastAsia="新細明體" w:hint="eastAsia"/>
                    <w:spacing w:val="23"/>
                    <w:sz w:val="20"/>
                  </w:rPr>
                  <w:t>第</w:t>
                </w:r>
                <w:r>
                  <w:rPr>
                    <w:rFonts w:ascii="新細明體" w:eastAsia="新細明體" w:hint="eastAsia"/>
                    <w:spacing w:val="23"/>
                    <w:sz w:val="20"/>
                  </w:rPr>
                  <w:t xml:space="preserve"> </w:t>
                </w:r>
                <w:r>
                  <w:fldChar w:fldCharType="begin"/>
                </w:r>
                <w:r>
                  <w:rPr>
                    <w:rFonts w:ascii="Times New Roman" w:eastAsia="Times New Roman"/>
                    <w:sz w:val="20"/>
                  </w:rPr>
                  <w:instrText xml:space="preserve"> PAGE </w:instrText>
                </w:r>
                <w:r>
                  <w:fldChar w:fldCharType="separate"/>
                </w:r>
                <w:r w:rsidR="00BF00F3">
                  <w:rPr>
                    <w:rFonts w:ascii="Times New Roman" w:eastAsia="Times New Roman"/>
                    <w:noProof/>
                    <w:sz w:val="20"/>
                  </w:rPr>
                  <w:t>1</w:t>
                </w:r>
                <w:r>
                  <w:fldChar w:fldCharType="end"/>
                </w:r>
                <w:r>
                  <w:rPr>
                    <w:rFonts w:ascii="Times New Roman" w:eastAsia="Times New Roman"/>
                    <w:spacing w:val="51"/>
                    <w:sz w:val="20"/>
                  </w:rPr>
                  <w:t xml:space="preserve"> </w:t>
                </w:r>
                <w:r>
                  <w:rPr>
                    <w:rFonts w:ascii="新細明體" w:eastAsia="新細明體" w:hint="eastAsia"/>
                    <w:spacing w:val="11"/>
                    <w:sz w:val="20"/>
                  </w:rPr>
                  <w:t>頁，共</w:t>
                </w:r>
                <w:r>
                  <w:rPr>
                    <w:rFonts w:ascii="新細明體" w:eastAsia="新細明體" w:hint="eastAsia"/>
                    <w:spacing w:val="11"/>
                    <w:sz w:val="20"/>
                  </w:rPr>
                  <w:t xml:space="preserve"> </w:t>
                </w:r>
                <w:r>
                  <w:rPr>
                    <w:rFonts w:ascii="Times New Roman" w:eastAsia="Times New Roman"/>
                    <w:sz w:val="20"/>
                  </w:rPr>
                  <w:t>3</w:t>
                </w:r>
                <w:r>
                  <w:rPr>
                    <w:rFonts w:ascii="Times New Roman" w:eastAsia="Times New Roman"/>
                    <w:spacing w:val="51"/>
                    <w:sz w:val="20"/>
                  </w:rPr>
                  <w:t xml:space="preserve"> </w:t>
                </w:r>
                <w:r>
                  <w:rPr>
                    <w:rFonts w:ascii="新細明體" w:eastAsia="新細明體" w:hint="eastAsia"/>
                    <w:sz w:val="20"/>
                  </w:rPr>
                  <w:t>頁</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4A0C" w:rsidRDefault="00BE4A0C">
      <w:r>
        <w:separator/>
      </w:r>
    </w:p>
  </w:footnote>
  <w:footnote w:type="continuationSeparator" w:id="0">
    <w:p w:rsidR="00BE4A0C" w:rsidRDefault="00BE4A0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F23DC"/>
    <w:multiLevelType w:val="hybridMultilevel"/>
    <w:tmpl w:val="D8827226"/>
    <w:lvl w:ilvl="0" w:tplc="A332659A">
      <w:start w:val="1"/>
      <w:numFmt w:val="decimal"/>
      <w:lvlText w:val="(%1)"/>
      <w:lvlJc w:val="left"/>
      <w:pPr>
        <w:ind w:left="1290" w:hanging="332"/>
        <w:jc w:val="left"/>
      </w:pPr>
      <w:rPr>
        <w:rFonts w:ascii="Times New Roman" w:eastAsia="Times New Roman" w:hAnsi="Times New Roman" w:cs="Times New Roman" w:hint="default"/>
        <w:b w:val="0"/>
        <w:bCs w:val="0"/>
        <w:i w:val="0"/>
        <w:iCs w:val="0"/>
        <w:w w:val="100"/>
        <w:sz w:val="26"/>
        <w:szCs w:val="26"/>
        <w:lang w:val="en-US" w:eastAsia="zh-TW" w:bidi="ar-SA"/>
      </w:rPr>
    </w:lvl>
    <w:lvl w:ilvl="1" w:tplc="64E067EC">
      <w:numFmt w:val="bullet"/>
      <w:lvlText w:val="•"/>
      <w:lvlJc w:val="left"/>
      <w:pPr>
        <w:ind w:left="2224" w:hanging="332"/>
      </w:pPr>
      <w:rPr>
        <w:rFonts w:hint="default"/>
        <w:lang w:val="en-US" w:eastAsia="zh-TW" w:bidi="ar-SA"/>
      </w:rPr>
    </w:lvl>
    <w:lvl w:ilvl="2" w:tplc="3D045684">
      <w:numFmt w:val="bullet"/>
      <w:lvlText w:val="•"/>
      <w:lvlJc w:val="left"/>
      <w:pPr>
        <w:ind w:left="3148" w:hanging="332"/>
      </w:pPr>
      <w:rPr>
        <w:rFonts w:hint="default"/>
        <w:lang w:val="en-US" w:eastAsia="zh-TW" w:bidi="ar-SA"/>
      </w:rPr>
    </w:lvl>
    <w:lvl w:ilvl="3" w:tplc="9FF6454C">
      <w:numFmt w:val="bullet"/>
      <w:lvlText w:val="•"/>
      <w:lvlJc w:val="left"/>
      <w:pPr>
        <w:ind w:left="4072" w:hanging="332"/>
      </w:pPr>
      <w:rPr>
        <w:rFonts w:hint="default"/>
        <w:lang w:val="en-US" w:eastAsia="zh-TW" w:bidi="ar-SA"/>
      </w:rPr>
    </w:lvl>
    <w:lvl w:ilvl="4" w:tplc="EB443DF2">
      <w:numFmt w:val="bullet"/>
      <w:lvlText w:val="•"/>
      <w:lvlJc w:val="left"/>
      <w:pPr>
        <w:ind w:left="4996" w:hanging="332"/>
      </w:pPr>
      <w:rPr>
        <w:rFonts w:hint="default"/>
        <w:lang w:val="en-US" w:eastAsia="zh-TW" w:bidi="ar-SA"/>
      </w:rPr>
    </w:lvl>
    <w:lvl w:ilvl="5" w:tplc="CA34D620">
      <w:numFmt w:val="bullet"/>
      <w:lvlText w:val="•"/>
      <w:lvlJc w:val="left"/>
      <w:pPr>
        <w:ind w:left="5920" w:hanging="332"/>
      </w:pPr>
      <w:rPr>
        <w:rFonts w:hint="default"/>
        <w:lang w:val="en-US" w:eastAsia="zh-TW" w:bidi="ar-SA"/>
      </w:rPr>
    </w:lvl>
    <w:lvl w:ilvl="6" w:tplc="2D742CD0">
      <w:numFmt w:val="bullet"/>
      <w:lvlText w:val="•"/>
      <w:lvlJc w:val="left"/>
      <w:pPr>
        <w:ind w:left="6844" w:hanging="332"/>
      </w:pPr>
      <w:rPr>
        <w:rFonts w:hint="default"/>
        <w:lang w:val="en-US" w:eastAsia="zh-TW" w:bidi="ar-SA"/>
      </w:rPr>
    </w:lvl>
    <w:lvl w:ilvl="7" w:tplc="7DCA51DE">
      <w:numFmt w:val="bullet"/>
      <w:lvlText w:val="•"/>
      <w:lvlJc w:val="left"/>
      <w:pPr>
        <w:ind w:left="7768" w:hanging="332"/>
      </w:pPr>
      <w:rPr>
        <w:rFonts w:hint="default"/>
        <w:lang w:val="en-US" w:eastAsia="zh-TW" w:bidi="ar-SA"/>
      </w:rPr>
    </w:lvl>
    <w:lvl w:ilvl="8" w:tplc="2018A35C">
      <w:numFmt w:val="bullet"/>
      <w:lvlText w:val="•"/>
      <w:lvlJc w:val="left"/>
      <w:pPr>
        <w:ind w:left="8692" w:hanging="332"/>
      </w:pPr>
      <w:rPr>
        <w:rFonts w:hint="default"/>
        <w:lang w:val="en-US" w:eastAsia="zh-TW" w:bidi="ar-SA"/>
      </w:rPr>
    </w:lvl>
  </w:abstractNum>
  <w:abstractNum w:abstractNumId="1" w15:restartNumberingAfterBreak="0">
    <w:nsid w:val="0A016D49"/>
    <w:multiLevelType w:val="hybridMultilevel"/>
    <w:tmpl w:val="A74EFD2A"/>
    <w:lvl w:ilvl="0" w:tplc="FB9C4034">
      <w:start w:val="4"/>
      <w:numFmt w:val="decimal"/>
      <w:lvlText w:val="(%1)"/>
      <w:lvlJc w:val="left"/>
      <w:pPr>
        <w:ind w:left="1518" w:hanging="567"/>
        <w:jc w:val="left"/>
      </w:pPr>
      <w:rPr>
        <w:rFonts w:ascii="Times New Roman" w:eastAsia="Times New Roman" w:hAnsi="Times New Roman" w:cs="Times New Roman" w:hint="default"/>
        <w:b w:val="0"/>
        <w:bCs w:val="0"/>
        <w:i w:val="0"/>
        <w:iCs w:val="0"/>
        <w:w w:val="100"/>
        <w:sz w:val="28"/>
        <w:szCs w:val="28"/>
        <w:lang w:val="en-US" w:eastAsia="zh-TW" w:bidi="ar-SA"/>
      </w:rPr>
    </w:lvl>
    <w:lvl w:ilvl="1" w:tplc="7CC8701C">
      <w:numFmt w:val="bullet"/>
      <w:lvlText w:val="•"/>
      <w:lvlJc w:val="left"/>
      <w:pPr>
        <w:ind w:left="2422" w:hanging="567"/>
      </w:pPr>
      <w:rPr>
        <w:rFonts w:hint="default"/>
        <w:lang w:val="en-US" w:eastAsia="zh-TW" w:bidi="ar-SA"/>
      </w:rPr>
    </w:lvl>
    <w:lvl w:ilvl="2" w:tplc="8168F97C">
      <w:numFmt w:val="bullet"/>
      <w:lvlText w:val="•"/>
      <w:lvlJc w:val="left"/>
      <w:pPr>
        <w:ind w:left="3324" w:hanging="567"/>
      </w:pPr>
      <w:rPr>
        <w:rFonts w:hint="default"/>
        <w:lang w:val="en-US" w:eastAsia="zh-TW" w:bidi="ar-SA"/>
      </w:rPr>
    </w:lvl>
    <w:lvl w:ilvl="3" w:tplc="CC9404FA">
      <w:numFmt w:val="bullet"/>
      <w:lvlText w:val="•"/>
      <w:lvlJc w:val="left"/>
      <w:pPr>
        <w:ind w:left="4226" w:hanging="567"/>
      </w:pPr>
      <w:rPr>
        <w:rFonts w:hint="default"/>
        <w:lang w:val="en-US" w:eastAsia="zh-TW" w:bidi="ar-SA"/>
      </w:rPr>
    </w:lvl>
    <w:lvl w:ilvl="4" w:tplc="3C00281C">
      <w:numFmt w:val="bullet"/>
      <w:lvlText w:val="•"/>
      <w:lvlJc w:val="left"/>
      <w:pPr>
        <w:ind w:left="5128" w:hanging="567"/>
      </w:pPr>
      <w:rPr>
        <w:rFonts w:hint="default"/>
        <w:lang w:val="en-US" w:eastAsia="zh-TW" w:bidi="ar-SA"/>
      </w:rPr>
    </w:lvl>
    <w:lvl w:ilvl="5" w:tplc="435C85D0">
      <w:numFmt w:val="bullet"/>
      <w:lvlText w:val="•"/>
      <w:lvlJc w:val="left"/>
      <w:pPr>
        <w:ind w:left="6030" w:hanging="567"/>
      </w:pPr>
      <w:rPr>
        <w:rFonts w:hint="default"/>
        <w:lang w:val="en-US" w:eastAsia="zh-TW" w:bidi="ar-SA"/>
      </w:rPr>
    </w:lvl>
    <w:lvl w:ilvl="6" w:tplc="DFD48610">
      <w:numFmt w:val="bullet"/>
      <w:lvlText w:val="•"/>
      <w:lvlJc w:val="left"/>
      <w:pPr>
        <w:ind w:left="6932" w:hanging="567"/>
      </w:pPr>
      <w:rPr>
        <w:rFonts w:hint="default"/>
        <w:lang w:val="en-US" w:eastAsia="zh-TW" w:bidi="ar-SA"/>
      </w:rPr>
    </w:lvl>
    <w:lvl w:ilvl="7" w:tplc="AF9CA8C8">
      <w:numFmt w:val="bullet"/>
      <w:lvlText w:val="•"/>
      <w:lvlJc w:val="left"/>
      <w:pPr>
        <w:ind w:left="7834" w:hanging="567"/>
      </w:pPr>
      <w:rPr>
        <w:rFonts w:hint="default"/>
        <w:lang w:val="en-US" w:eastAsia="zh-TW" w:bidi="ar-SA"/>
      </w:rPr>
    </w:lvl>
    <w:lvl w:ilvl="8" w:tplc="81889EB0">
      <w:numFmt w:val="bullet"/>
      <w:lvlText w:val="•"/>
      <w:lvlJc w:val="left"/>
      <w:pPr>
        <w:ind w:left="8736" w:hanging="567"/>
      </w:pPr>
      <w:rPr>
        <w:rFonts w:hint="default"/>
        <w:lang w:val="en-US" w:eastAsia="zh-TW" w:bidi="ar-SA"/>
      </w:rPr>
    </w:lvl>
  </w:abstractNum>
  <w:abstractNum w:abstractNumId="2" w15:restartNumberingAfterBreak="0">
    <w:nsid w:val="3435260C"/>
    <w:multiLevelType w:val="hybridMultilevel"/>
    <w:tmpl w:val="C5F25376"/>
    <w:lvl w:ilvl="0" w:tplc="437E9BB0">
      <w:start w:val="1"/>
      <w:numFmt w:val="decimal"/>
      <w:lvlText w:val="(%1)"/>
      <w:lvlJc w:val="left"/>
      <w:pPr>
        <w:ind w:left="2690" w:hanging="330"/>
        <w:jc w:val="left"/>
      </w:pPr>
      <w:rPr>
        <w:rFonts w:ascii="Times New Roman" w:eastAsia="Times New Roman" w:hAnsi="Times New Roman" w:cs="Times New Roman" w:hint="default"/>
        <w:b w:val="0"/>
        <w:bCs w:val="0"/>
        <w:i w:val="0"/>
        <w:iCs w:val="0"/>
        <w:w w:val="100"/>
        <w:sz w:val="26"/>
        <w:szCs w:val="26"/>
        <w:lang w:val="en-US" w:eastAsia="zh-TW" w:bidi="ar-SA"/>
      </w:rPr>
    </w:lvl>
    <w:lvl w:ilvl="1" w:tplc="54BC2CAC">
      <w:start w:val="1"/>
      <w:numFmt w:val="lowerLetter"/>
      <w:lvlText w:val="%2."/>
      <w:lvlJc w:val="left"/>
      <w:pPr>
        <w:ind w:left="1518" w:hanging="267"/>
        <w:jc w:val="left"/>
      </w:pPr>
      <w:rPr>
        <w:rFonts w:ascii="Times New Roman" w:eastAsia="Times New Roman" w:hAnsi="Times New Roman" w:cs="Times New Roman" w:hint="default"/>
        <w:b w:val="0"/>
        <w:bCs w:val="0"/>
        <w:i w:val="0"/>
        <w:iCs w:val="0"/>
        <w:w w:val="100"/>
        <w:sz w:val="28"/>
        <w:szCs w:val="28"/>
        <w:lang w:val="en-US" w:eastAsia="zh-TW" w:bidi="ar-SA"/>
      </w:rPr>
    </w:lvl>
    <w:lvl w:ilvl="2" w:tplc="305A6842">
      <w:numFmt w:val="bullet"/>
      <w:lvlText w:val="•"/>
      <w:lvlJc w:val="left"/>
      <w:pPr>
        <w:ind w:left="3571" w:hanging="267"/>
      </w:pPr>
      <w:rPr>
        <w:rFonts w:hint="default"/>
        <w:lang w:val="en-US" w:eastAsia="zh-TW" w:bidi="ar-SA"/>
      </w:rPr>
    </w:lvl>
    <w:lvl w:ilvl="3" w:tplc="26CA8C0E">
      <w:numFmt w:val="bullet"/>
      <w:lvlText w:val="•"/>
      <w:lvlJc w:val="left"/>
      <w:pPr>
        <w:ind w:left="4442" w:hanging="267"/>
      </w:pPr>
      <w:rPr>
        <w:rFonts w:hint="default"/>
        <w:lang w:val="en-US" w:eastAsia="zh-TW" w:bidi="ar-SA"/>
      </w:rPr>
    </w:lvl>
    <w:lvl w:ilvl="4" w:tplc="63B0B438">
      <w:numFmt w:val="bullet"/>
      <w:lvlText w:val="•"/>
      <w:lvlJc w:val="left"/>
      <w:pPr>
        <w:ind w:left="5313" w:hanging="267"/>
      </w:pPr>
      <w:rPr>
        <w:rFonts w:hint="default"/>
        <w:lang w:val="en-US" w:eastAsia="zh-TW" w:bidi="ar-SA"/>
      </w:rPr>
    </w:lvl>
    <w:lvl w:ilvl="5" w:tplc="3E604036">
      <w:numFmt w:val="bullet"/>
      <w:lvlText w:val="•"/>
      <w:lvlJc w:val="left"/>
      <w:pPr>
        <w:ind w:left="6184" w:hanging="267"/>
      </w:pPr>
      <w:rPr>
        <w:rFonts w:hint="default"/>
        <w:lang w:val="en-US" w:eastAsia="zh-TW" w:bidi="ar-SA"/>
      </w:rPr>
    </w:lvl>
    <w:lvl w:ilvl="6" w:tplc="A462F3F8">
      <w:numFmt w:val="bullet"/>
      <w:lvlText w:val="•"/>
      <w:lvlJc w:val="left"/>
      <w:pPr>
        <w:ind w:left="7055" w:hanging="267"/>
      </w:pPr>
      <w:rPr>
        <w:rFonts w:hint="default"/>
        <w:lang w:val="en-US" w:eastAsia="zh-TW" w:bidi="ar-SA"/>
      </w:rPr>
    </w:lvl>
    <w:lvl w:ilvl="7" w:tplc="2D72C284">
      <w:numFmt w:val="bullet"/>
      <w:lvlText w:val="•"/>
      <w:lvlJc w:val="left"/>
      <w:pPr>
        <w:ind w:left="7926" w:hanging="267"/>
      </w:pPr>
      <w:rPr>
        <w:rFonts w:hint="default"/>
        <w:lang w:val="en-US" w:eastAsia="zh-TW" w:bidi="ar-SA"/>
      </w:rPr>
    </w:lvl>
    <w:lvl w:ilvl="8" w:tplc="D2F0C3B8">
      <w:numFmt w:val="bullet"/>
      <w:lvlText w:val="•"/>
      <w:lvlJc w:val="left"/>
      <w:pPr>
        <w:ind w:left="8797" w:hanging="267"/>
      </w:pPr>
      <w:rPr>
        <w:rFonts w:hint="default"/>
        <w:lang w:val="en-US" w:eastAsia="zh-TW" w:bidi="ar-SA"/>
      </w:rPr>
    </w:lvl>
  </w:abstractNum>
  <w:abstractNum w:abstractNumId="3" w15:restartNumberingAfterBreak="0">
    <w:nsid w:val="486F0C31"/>
    <w:multiLevelType w:val="hybridMultilevel"/>
    <w:tmpl w:val="DD7ED10E"/>
    <w:lvl w:ilvl="0" w:tplc="AC629CF6">
      <w:start w:val="1"/>
      <w:numFmt w:val="decimal"/>
      <w:lvlText w:val="%1."/>
      <w:lvlJc w:val="left"/>
      <w:pPr>
        <w:ind w:left="1233" w:hanging="279"/>
        <w:jc w:val="left"/>
      </w:pPr>
      <w:rPr>
        <w:rFonts w:ascii="Times New Roman" w:eastAsia="Times New Roman" w:hAnsi="Times New Roman" w:cs="Times New Roman" w:hint="default"/>
        <w:b w:val="0"/>
        <w:bCs w:val="0"/>
        <w:i w:val="0"/>
        <w:iCs w:val="0"/>
        <w:spacing w:val="0"/>
        <w:w w:val="100"/>
        <w:sz w:val="28"/>
        <w:szCs w:val="28"/>
        <w:lang w:val="en-US" w:eastAsia="zh-TW" w:bidi="ar-SA"/>
      </w:rPr>
    </w:lvl>
    <w:lvl w:ilvl="1" w:tplc="0D084DA0">
      <w:numFmt w:val="bullet"/>
      <w:lvlText w:val="•"/>
      <w:lvlJc w:val="left"/>
      <w:pPr>
        <w:ind w:left="2170" w:hanging="279"/>
      </w:pPr>
      <w:rPr>
        <w:rFonts w:hint="default"/>
        <w:lang w:val="en-US" w:eastAsia="zh-TW" w:bidi="ar-SA"/>
      </w:rPr>
    </w:lvl>
    <w:lvl w:ilvl="2" w:tplc="4BC2BF82">
      <w:numFmt w:val="bullet"/>
      <w:lvlText w:val="•"/>
      <w:lvlJc w:val="left"/>
      <w:pPr>
        <w:ind w:left="3100" w:hanging="279"/>
      </w:pPr>
      <w:rPr>
        <w:rFonts w:hint="default"/>
        <w:lang w:val="en-US" w:eastAsia="zh-TW" w:bidi="ar-SA"/>
      </w:rPr>
    </w:lvl>
    <w:lvl w:ilvl="3" w:tplc="97261AB4">
      <w:numFmt w:val="bullet"/>
      <w:lvlText w:val="•"/>
      <w:lvlJc w:val="left"/>
      <w:pPr>
        <w:ind w:left="4030" w:hanging="279"/>
      </w:pPr>
      <w:rPr>
        <w:rFonts w:hint="default"/>
        <w:lang w:val="en-US" w:eastAsia="zh-TW" w:bidi="ar-SA"/>
      </w:rPr>
    </w:lvl>
    <w:lvl w:ilvl="4" w:tplc="E26835D6">
      <w:numFmt w:val="bullet"/>
      <w:lvlText w:val="•"/>
      <w:lvlJc w:val="left"/>
      <w:pPr>
        <w:ind w:left="4960" w:hanging="279"/>
      </w:pPr>
      <w:rPr>
        <w:rFonts w:hint="default"/>
        <w:lang w:val="en-US" w:eastAsia="zh-TW" w:bidi="ar-SA"/>
      </w:rPr>
    </w:lvl>
    <w:lvl w:ilvl="5" w:tplc="9D7E5598">
      <w:numFmt w:val="bullet"/>
      <w:lvlText w:val="•"/>
      <w:lvlJc w:val="left"/>
      <w:pPr>
        <w:ind w:left="5890" w:hanging="279"/>
      </w:pPr>
      <w:rPr>
        <w:rFonts w:hint="default"/>
        <w:lang w:val="en-US" w:eastAsia="zh-TW" w:bidi="ar-SA"/>
      </w:rPr>
    </w:lvl>
    <w:lvl w:ilvl="6" w:tplc="345639AE">
      <w:numFmt w:val="bullet"/>
      <w:lvlText w:val="•"/>
      <w:lvlJc w:val="left"/>
      <w:pPr>
        <w:ind w:left="6820" w:hanging="279"/>
      </w:pPr>
      <w:rPr>
        <w:rFonts w:hint="default"/>
        <w:lang w:val="en-US" w:eastAsia="zh-TW" w:bidi="ar-SA"/>
      </w:rPr>
    </w:lvl>
    <w:lvl w:ilvl="7" w:tplc="151C11F4">
      <w:numFmt w:val="bullet"/>
      <w:lvlText w:val="•"/>
      <w:lvlJc w:val="left"/>
      <w:pPr>
        <w:ind w:left="7750" w:hanging="279"/>
      </w:pPr>
      <w:rPr>
        <w:rFonts w:hint="default"/>
        <w:lang w:val="en-US" w:eastAsia="zh-TW" w:bidi="ar-SA"/>
      </w:rPr>
    </w:lvl>
    <w:lvl w:ilvl="8" w:tplc="3DA2F244">
      <w:numFmt w:val="bullet"/>
      <w:lvlText w:val="•"/>
      <w:lvlJc w:val="left"/>
      <w:pPr>
        <w:ind w:left="8680" w:hanging="279"/>
      </w:pPr>
      <w:rPr>
        <w:rFonts w:hint="default"/>
        <w:lang w:val="en-US" w:eastAsia="zh-TW" w:bidi="ar-SA"/>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useFELayout/>
    <w:compatSetting w:name="compatibilityMode" w:uri="http://schemas.microsoft.com/office/word" w:val="14"/>
  </w:compat>
  <w:rsids>
    <w:rsidRoot w:val="00C11ED4"/>
    <w:rsid w:val="00BE4A0C"/>
    <w:rsid w:val="00BF00F3"/>
    <w:rsid w:val="00C11ED4"/>
    <w:rsid w:val="00E07E0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92773EB"/>
  <w15:docId w15:val="{56A04EF9-D101-4DD9-A1AE-C47C372F5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標楷體" w:eastAsia="標楷體" w:hAnsi="標楷體" w:cs="標楷體"/>
      <w:lang w:eastAsia="zh-TW"/>
    </w:rPr>
  </w:style>
  <w:style w:type="paragraph" w:styleId="1">
    <w:name w:val="heading 1"/>
    <w:basedOn w:val="a"/>
    <w:uiPriority w:val="1"/>
    <w:qFormat/>
    <w:pPr>
      <w:ind w:left="100"/>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518"/>
    </w:pPr>
    <w:rPr>
      <w:sz w:val="28"/>
      <w:szCs w:val="28"/>
    </w:rPr>
  </w:style>
  <w:style w:type="paragraph" w:styleId="a4">
    <w:name w:val="List Paragraph"/>
    <w:basedOn w:val="a"/>
    <w:uiPriority w:val="1"/>
    <w:qFormat/>
    <w:pPr>
      <w:spacing w:before="48"/>
      <w:ind w:left="1518" w:hanging="567"/>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306</Words>
  <Characters>1745</Characters>
  <Application>Microsoft Office Word</Application>
  <DocSecurity>0</DocSecurity>
  <Lines>14</Lines>
  <Paragraphs>4</Paragraphs>
  <ScaleCrop>false</ScaleCrop>
  <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專題實務發表課程實施要點</dc:title>
  <cp:lastModifiedBy>user</cp:lastModifiedBy>
  <cp:revision>3</cp:revision>
  <dcterms:created xsi:type="dcterms:W3CDTF">2023-03-30T04:10:00Z</dcterms:created>
  <dcterms:modified xsi:type="dcterms:W3CDTF">2023-03-30T04:12:00Z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2021-01-13T00:00:00Z</vt:filetime>
  </property>
  <property fmtid="{D5CDD505-2E9C-101B-9397-08002B2CF9AE}" pid="3" name="Creator">
    <vt:lpwstr>適用於 Microsoft 365 的 Microsoft® Word</vt:lpwstr>
  </property>
  <property fmtid="{D5CDD505-2E9C-101B-9397-08002B2CF9AE}" pid="4" name="LastSaved">
    <vt:filetime>2023-03-30T00:00:00Z</vt:filetime>
  </property>
</Properties>
</file>